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223"/>
      </w:tblGrid>
      <w:tr w:rsidR="005240CF" w:rsidTr="005240CF">
        <w:tc>
          <w:tcPr>
            <w:tcW w:w="1223" w:type="dxa"/>
          </w:tcPr>
          <w:p w:rsidR="005240CF" w:rsidRDefault="005240CF" w:rsidP="005240C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資料②</w:t>
            </w:r>
          </w:p>
        </w:tc>
      </w:tr>
    </w:tbl>
    <w:p w:rsidR="00F402BC" w:rsidRDefault="00F402BC">
      <w:pPr>
        <w:rPr>
          <w:rFonts w:asciiTheme="majorEastAsia" w:eastAsiaTheme="majorEastAsia" w:hAnsiTheme="majorEastAsia"/>
          <w:sz w:val="24"/>
        </w:rPr>
      </w:pPr>
    </w:p>
    <w:p w:rsidR="005240CF" w:rsidRPr="005240CF" w:rsidRDefault="005240CF" w:rsidP="005240CF">
      <w:pPr>
        <w:jc w:val="center"/>
        <w:rPr>
          <w:rFonts w:asciiTheme="majorEastAsia" w:eastAsiaTheme="majorEastAsia" w:hAnsiTheme="majorEastAsia"/>
          <w:b/>
          <w:sz w:val="30"/>
          <w:szCs w:val="30"/>
          <w:u w:val="single"/>
        </w:rPr>
      </w:pPr>
      <w:r w:rsidRPr="005240CF">
        <w:rPr>
          <w:rFonts w:asciiTheme="majorEastAsia" w:eastAsiaTheme="majorEastAsia" w:hAnsiTheme="majorEastAsia" w:hint="eastAsia"/>
          <w:b/>
          <w:sz w:val="30"/>
          <w:szCs w:val="30"/>
          <w:u w:val="single"/>
        </w:rPr>
        <w:t>【サポート（伴走）艇の船長へのお願い】</w:t>
      </w:r>
    </w:p>
    <w:p w:rsidR="005240CF" w:rsidRDefault="005240CF">
      <w:pPr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 w:rsidRPr="005240CF">
        <w:rPr>
          <w:rFonts w:asciiTheme="majorEastAsia" w:eastAsiaTheme="majorEastAsia" w:hAnsiTheme="majorEastAsia" w:hint="eastAsia"/>
          <w:sz w:val="24"/>
        </w:rPr>
        <w:t>スタート地点の古座間味ビーチではレース艇（サバニ）の進路には絶対に入らないで下さい。</w:t>
      </w:r>
      <w:r>
        <w:rPr>
          <w:rFonts w:asciiTheme="majorEastAsia" w:eastAsiaTheme="majorEastAsia" w:hAnsiTheme="majorEastAsia"/>
          <w:sz w:val="24"/>
        </w:rPr>
        <w:br/>
      </w:r>
      <w:r>
        <w:rPr>
          <w:rFonts w:asciiTheme="majorEastAsia" w:eastAsiaTheme="majorEastAsia" w:hAnsiTheme="majorEastAsia" w:hint="eastAsia"/>
          <w:sz w:val="24"/>
        </w:rPr>
        <w:t>※別紙　資料③をご覧ください。</w:t>
      </w:r>
      <w:r>
        <w:rPr>
          <w:rFonts w:asciiTheme="majorEastAsia" w:eastAsiaTheme="majorEastAsia" w:hAnsiTheme="majorEastAsia"/>
          <w:sz w:val="24"/>
        </w:rPr>
        <w:br/>
      </w:r>
    </w:p>
    <w:p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自分のチーム艇を伴走している時は、周囲の状況に注意し他のチームのレース艇に引き波が当たらないようにして下さい。</w:t>
      </w:r>
      <w:r>
        <w:rPr>
          <w:rFonts w:asciiTheme="majorEastAsia" w:eastAsiaTheme="majorEastAsia" w:hAnsiTheme="majorEastAsia"/>
          <w:sz w:val="24"/>
        </w:rPr>
        <w:br/>
      </w:r>
    </w:p>
    <w:p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レース中の選手交代時は必ずギアをニュートラルに入れ、選手の乗り換えを行って下さい。なお、前進ギアを入れることはルール違反です。</w:t>
      </w:r>
      <w:r>
        <w:rPr>
          <w:rFonts w:asciiTheme="majorEastAsia" w:eastAsiaTheme="majorEastAsia" w:hAnsiTheme="majorEastAsia" w:hint="eastAsia"/>
          <w:sz w:val="24"/>
        </w:rPr>
        <w:br/>
        <w:t>※たとえば選手が落水した場合など、プロペラに巻き込む危険性が高くなり</w:t>
      </w:r>
      <w:r>
        <w:rPr>
          <w:rFonts w:asciiTheme="majorEastAsia" w:eastAsiaTheme="majorEastAsia" w:hAnsiTheme="majorEastAsia" w:hint="eastAsia"/>
          <w:sz w:val="24"/>
        </w:rPr>
        <w:br/>
        <w:t xml:space="preserve">　</w:t>
      </w:r>
      <w:r w:rsidRPr="005240CF">
        <w:rPr>
          <w:rFonts w:asciiTheme="majorEastAsia" w:eastAsiaTheme="majorEastAsia" w:hAnsiTheme="majorEastAsia" w:hint="eastAsia"/>
          <w:sz w:val="24"/>
        </w:rPr>
        <w:t>ます。</w:t>
      </w:r>
      <w:r>
        <w:rPr>
          <w:rFonts w:asciiTheme="majorEastAsia" w:eastAsiaTheme="majorEastAsia" w:hAnsiTheme="majorEastAsia"/>
          <w:sz w:val="24"/>
        </w:rPr>
        <w:br/>
      </w:r>
    </w:p>
    <w:p w:rsidR="005240CF" w:rsidRDefault="005240CF" w:rsidP="005240CF">
      <w:pPr>
        <w:pStyle w:val="a4"/>
        <w:numPr>
          <w:ilvl w:val="0"/>
          <w:numId w:val="6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フィニッシュ後、那覇港湾内への入港の為、サバニ艇を曳航する際は、通行に十分気を付け、安全に留意して下さい。</w:t>
      </w:r>
      <w:r>
        <w:rPr>
          <w:rFonts w:asciiTheme="majorEastAsia" w:eastAsiaTheme="majorEastAsia" w:hAnsiTheme="majorEastAsia"/>
          <w:sz w:val="24"/>
        </w:rPr>
        <w:br/>
      </w:r>
      <w:r>
        <w:rPr>
          <w:rFonts w:asciiTheme="majorEastAsia" w:eastAsiaTheme="majorEastAsia" w:hAnsiTheme="majorEastAsia" w:hint="eastAsia"/>
          <w:sz w:val="24"/>
        </w:rPr>
        <w:t>また、他艇への進路の邪魔など決してないように心がけて下さい。</w:t>
      </w: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■参加者への注意事項■</w:t>
      </w: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美しい海で安全で楽しいレースが続けられるよう、参加者一人一人の注意と努力が必要です！</w:t>
      </w: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どうぞご理解とご協力をお願い致します。</w:t>
      </w: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5240CF" w:rsidP="005240CF">
      <w:pPr>
        <w:pStyle w:val="a4"/>
        <w:ind w:leftChars="0" w:left="420"/>
        <w:rPr>
          <w:rFonts w:asciiTheme="majorEastAsia" w:eastAsiaTheme="majorEastAsia" w:hAnsiTheme="majorEastAsia"/>
          <w:sz w:val="24"/>
        </w:rPr>
      </w:pPr>
    </w:p>
    <w:p w:rsidR="005240CF" w:rsidRDefault="003A3CC8" w:rsidP="005240CF">
      <w:pPr>
        <w:pStyle w:val="a4"/>
        <w:ind w:leftChars="0" w:left="42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平成３０年４月２３</w:t>
      </w:r>
      <w:bookmarkStart w:id="0" w:name="_GoBack"/>
      <w:bookmarkEnd w:id="0"/>
      <w:r w:rsidR="005240CF">
        <w:rPr>
          <w:rFonts w:asciiTheme="majorEastAsia" w:eastAsiaTheme="majorEastAsia" w:hAnsiTheme="majorEastAsia" w:hint="eastAsia"/>
          <w:sz w:val="24"/>
        </w:rPr>
        <w:t>日</w:t>
      </w:r>
    </w:p>
    <w:p w:rsidR="005240CF" w:rsidRPr="005240CF" w:rsidRDefault="005240CF" w:rsidP="005240CF">
      <w:pPr>
        <w:pStyle w:val="a4"/>
        <w:ind w:leftChars="0" w:left="42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サバニ帆漕レース実行委員会</w:t>
      </w:r>
    </w:p>
    <w:sectPr w:rsidR="005240CF" w:rsidRPr="005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DCA"/>
    <w:multiLevelType w:val="hybridMultilevel"/>
    <w:tmpl w:val="380A5E8E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064CC"/>
    <w:multiLevelType w:val="hybridMultilevel"/>
    <w:tmpl w:val="53486160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981B4A"/>
    <w:multiLevelType w:val="hybridMultilevel"/>
    <w:tmpl w:val="3B5E10C4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A57737"/>
    <w:multiLevelType w:val="hybridMultilevel"/>
    <w:tmpl w:val="AD68095A"/>
    <w:lvl w:ilvl="0" w:tplc="81C00C60">
      <w:start w:val="1"/>
      <w:numFmt w:val="decimalFullWidth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5E6265C"/>
    <w:multiLevelType w:val="hybridMultilevel"/>
    <w:tmpl w:val="A7C600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413CC2"/>
    <w:multiLevelType w:val="hybridMultilevel"/>
    <w:tmpl w:val="53EC0912"/>
    <w:lvl w:ilvl="0" w:tplc="81C00C60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CF"/>
    <w:rsid w:val="00377B9C"/>
    <w:rsid w:val="003A3CC8"/>
    <w:rsid w:val="005240CF"/>
    <w:rsid w:val="00F33A39"/>
    <w:rsid w:val="00F4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47912E0-1448-44D8-91A7-4A88EF3D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A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0CF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5240CF"/>
  </w:style>
  <w:style w:type="character" w:customStyle="1" w:styleId="a6">
    <w:name w:val="日付 (文字)"/>
    <w:basedOn w:val="a0"/>
    <w:link w:val="a5"/>
    <w:uiPriority w:val="99"/>
    <w:semiHidden/>
    <w:rsid w:val="005240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kankou07</dc:creator>
  <cp:lastModifiedBy>zamami02</cp:lastModifiedBy>
  <cp:revision>3</cp:revision>
  <dcterms:created xsi:type="dcterms:W3CDTF">2016-04-21T05:52:00Z</dcterms:created>
  <dcterms:modified xsi:type="dcterms:W3CDTF">2018-04-06T08:05:00Z</dcterms:modified>
</cp:coreProperties>
</file>